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8" w:rsidRDefault="00773D88" w:rsidP="00773D88">
      <w:pP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</w:pPr>
    </w:p>
    <w:p w:rsidR="00773D88" w:rsidRDefault="00773D88" w:rsidP="00773D88">
      <w:pP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</w:pPr>
    </w:p>
    <w:p w:rsidR="00773D88" w:rsidRDefault="00773D88" w:rsidP="00773D88">
      <w:pPr>
        <w:rPr>
          <w:rFonts w:ascii="黑体" w:eastAsia="黑体" w:hAnsi="黑体" w:cs="黑体" w:hint="eastAsia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29210</wp:posOffset>
            </wp:positionV>
            <wp:extent cx="1143000" cy="984250"/>
            <wp:effectExtent l="0" t="0" r="0" b="6350"/>
            <wp:wrapSquare wrapText="right"/>
            <wp:docPr id="1" name="图片 1" descr="u=2990141533,42007914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=2990141533,4200791451&amp;fm=21&amp;g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sz w:val="52"/>
          <w:szCs w:val="52"/>
        </w:rPr>
        <w:t>周口师范学院   政法学院</w:t>
      </w:r>
    </w:p>
    <w:p w:rsidR="00773D88" w:rsidRDefault="00773D88" w:rsidP="00773D88">
      <w:pPr>
        <w:rPr>
          <w:rFonts w:hint="eastAsia"/>
          <w:b/>
          <w:color w:val="333333"/>
          <w:sz w:val="24"/>
          <w:shd w:val="clear" w:color="auto" w:fill="FFFFFF"/>
        </w:rPr>
      </w:pPr>
      <w:proofErr w:type="spellStart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>Zhoukou</w:t>
      </w:r>
      <w:proofErr w:type="spellEnd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 xml:space="preserve"> normal university &amp;</w:t>
      </w:r>
      <w:r>
        <w:rPr>
          <w:rFonts w:eastAsia="Dotum"/>
          <w:b/>
          <w:color w:val="333333"/>
          <w:sz w:val="24"/>
          <w:shd w:val="clear" w:color="auto" w:fill="FFFFFF"/>
        </w:rPr>
        <w:t xml:space="preserve"> Institute of politics and law</w:t>
      </w:r>
    </w:p>
    <w:tbl>
      <w:tblPr>
        <w:tblpPr w:leftFromText="180" w:rightFromText="180" w:vertAnchor="text" w:horzAnchor="margin" w:tblpY="1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3119"/>
        <w:gridCol w:w="850"/>
        <w:gridCol w:w="1276"/>
        <w:gridCol w:w="1276"/>
      </w:tblGrid>
      <w:tr w:rsidR="00773D88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获奖者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ind w:leftChars="29" w:left="61"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成果级别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773D88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刘洁辉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从分离到融合：地方师范院校“</w:t>
            </w:r>
            <w:r>
              <w:rPr>
                <w:rFonts w:hint="eastAsia"/>
                <w:sz w:val="24"/>
              </w:rPr>
              <w:t>TPC</w:t>
            </w:r>
            <w:r>
              <w:rPr>
                <w:rFonts w:hint="eastAsia"/>
                <w:sz w:val="24"/>
              </w:rPr>
              <w:t>”人才培养模式的实践研究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2016.10</w:t>
            </w:r>
          </w:p>
        </w:tc>
      </w:tr>
      <w:tr w:rsidR="00773D88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刘洁辉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地方师范院校教师教育课程改革研究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2016.12</w:t>
            </w:r>
          </w:p>
        </w:tc>
      </w:tr>
      <w:tr w:rsidR="00773D88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刘洁辉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从分离到融合：地方师范院校“</w:t>
            </w:r>
            <w:r>
              <w:rPr>
                <w:rFonts w:hint="eastAsia"/>
                <w:sz w:val="24"/>
              </w:rPr>
              <w:t>TPC</w:t>
            </w:r>
            <w:r>
              <w:rPr>
                <w:rFonts w:hint="eastAsia"/>
                <w:sz w:val="24"/>
              </w:rPr>
              <w:t>”人才培养模式的实践研究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特等奖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2016.5</w:t>
            </w:r>
          </w:p>
        </w:tc>
      </w:tr>
      <w:tr w:rsidR="00773D88" w:rsidTr="001D2295">
        <w:trPr>
          <w:trHeight w:val="454"/>
        </w:trPr>
        <w:tc>
          <w:tcPr>
            <w:tcW w:w="8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刘洁辉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地域文化教育</w:t>
            </w:r>
            <w:proofErr w:type="gramStart"/>
            <w:r>
              <w:rPr>
                <w:rFonts w:hint="eastAsia"/>
                <w:sz w:val="24"/>
              </w:rPr>
              <w:t>资教学</w:t>
            </w:r>
            <w:proofErr w:type="gramEnd"/>
            <w:r>
              <w:rPr>
                <w:rFonts w:hint="eastAsia"/>
                <w:sz w:val="24"/>
              </w:rPr>
              <w:t>中的实践研究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特等奖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3D88" w:rsidRDefault="00773D88" w:rsidP="001D2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2016.5</w:t>
            </w:r>
          </w:p>
        </w:tc>
      </w:tr>
    </w:tbl>
    <w:p w:rsidR="00743E31" w:rsidRDefault="00913C4B">
      <w:bookmarkStart w:id="0" w:name="_GoBack"/>
      <w:bookmarkEnd w:id="0"/>
    </w:p>
    <w:sectPr w:rsidR="00743E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4B" w:rsidRDefault="00913C4B" w:rsidP="00773D88">
      <w:r>
        <w:separator/>
      </w:r>
    </w:p>
  </w:endnote>
  <w:endnote w:type="continuationSeparator" w:id="0">
    <w:p w:rsidR="00913C4B" w:rsidRDefault="00913C4B" w:rsidP="0077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4B" w:rsidRDefault="00913C4B" w:rsidP="00773D88">
      <w:r>
        <w:separator/>
      </w:r>
    </w:p>
  </w:footnote>
  <w:footnote w:type="continuationSeparator" w:id="0">
    <w:p w:rsidR="00913C4B" w:rsidRDefault="00913C4B" w:rsidP="0077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88" w:rsidRPr="00773D88" w:rsidRDefault="00773D88">
    <w:pPr>
      <w:pStyle w:val="a3"/>
      <w:rPr>
        <w:b/>
        <w:sz w:val="21"/>
        <w:szCs w:val="21"/>
      </w:rPr>
    </w:pPr>
    <w:r>
      <w:rPr>
        <w:rFonts w:hint="eastAsia"/>
      </w:rPr>
      <w:t xml:space="preserve">  </w:t>
    </w:r>
    <w:r w:rsidRPr="00773D88">
      <w:rPr>
        <w:rFonts w:hint="eastAsia"/>
        <w:b/>
        <w:sz w:val="21"/>
        <w:szCs w:val="21"/>
      </w:rPr>
      <w:t>政法学院</w:t>
    </w:r>
    <w:r w:rsidRPr="00773D88">
      <w:rPr>
        <w:rFonts w:hint="eastAsia"/>
        <w:b/>
        <w:sz w:val="21"/>
        <w:szCs w:val="21"/>
      </w:rPr>
      <w:t xml:space="preserve">          </w:t>
    </w:r>
    <w:r w:rsidRPr="00773D88">
      <w:rPr>
        <w:rFonts w:hint="eastAsia"/>
        <w:b/>
        <w:sz w:val="21"/>
        <w:szCs w:val="21"/>
      </w:rPr>
      <w:t>民法教研室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DD"/>
    <w:rsid w:val="001B46B4"/>
    <w:rsid w:val="002063BE"/>
    <w:rsid w:val="00773D88"/>
    <w:rsid w:val="00913C4B"/>
    <w:rsid w:val="00E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D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D88"/>
    <w:rPr>
      <w:sz w:val="18"/>
      <w:szCs w:val="18"/>
    </w:rPr>
  </w:style>
  <w:style w:type="character" w:customStyle="1" w:styleId="apple-converted-space">
    <w:name w:val="apple-converted-space"/>
    <w:basedOn w:val="a0"/>
    <w:rsid w:val="00773D88"/>
  </w:style>
  <w:style w:type="paragraph" w:styleId="a5">
    <w:name w:val="Balloon Text"/>
    <w:basedOn w:val="a"/>
    <w:link w:val="Char1"/>
    <w:uiPriority w:val="99"/>
    <w:semiHidden/>
    <w:unhideWhenUsed/>
    <w:rsid w:val="00773D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D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D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D88"/>
    <w:rPr>
      <w:sz w:val="18"/>
      <w:szCs w:val="18"/>
    </w:rPr>
  </w:style>
  <w:style w:type="character" w:customStyle="1" w:styleId="apple-converted-space">
    <w:name w:val="apple-converted-space"/>
    <w:basedOn w:val="a0"/>
    <w:rsid w:val="00773D88"/>
  </w:style>
  <w:style w:type="paragraph" w:styleId="a5">
    <w:name w:val="Balloon Text"/>
    <w:basedOn w:val="a"/>
    <w:link w:val="Char1"/>
    <w:uiPriority w:val="99"/>
    <w:semiHidden/>
    <w:unhideWhenUsed/>
    <w:rsid w:val="00773D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D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2017-05-05T07:55:00Z</dcterms:created>
  <dcterms:modified xsi:type="dcterms:W3CDTF">2017-05-05T07:57:00Z</dcterms:modified>
</cp:coreProperties>
</file>